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67F2" w14:textId="5DE8FD7C" w:rsidR="006E7F0B" w:rsidRPr="008A0A6B" w:rsidRDefault="006E7F0B" w:rsidP="008A0A6B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0A6B">
        <w:rPr>
          <w:rFonts w:ascii="Arial" w:hAnsi="Arial" w:cs="Arial"/>
          <w:b/>
          <w:sz w:val="32"/>
          <w:szCs w:val="32"/>
        </w:rPr>
        <w:t>INSTRUMENTO DE PROCURAÇÃO</w:t>
      </w:r>
    </w:p>
    <w:p w14:paraId="6A83D603" w14:textId="77777777" w:rsidR="008A0A6B" w:rsidRDefault="008A0A6B" w:rsidP="006E7F0B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70040B" w14:textId="09CABB6E" w:rsidR="001E3B38" w:rsidRDefault="001E3B38" w:rsidP="001E3B38">
      <w:pPr>
        <w:spacing w:before="240" w:line="360" w:lineRule="auto"/>
        <w:ind w:right="-1"/>
        <w:contextualSpacing/>
        <w:jc w:val="both"/>
        <w:rPr>
          <w:rFonts w:ascii="Arial" w:hAnsi="Arial" w:cs="Arial"/>
          <w:sz w:val="22"/>
          <w:szCs w:val="22"/>
        </w:rPr>
      </w:pPr>
      <w:r w:rsidRPr="00D44F2C">
        <w:rPr>
          <w:rFonts w:ascii="Arial" w:hAnsi="Arial" w:cs="Arial"/>
          <w:b/>
          <w:sz w:val="22"/>
          <w:szCs w:val="22"/>
        </w:rPr>
        <w:t>OUTORGANTE:</w:t>
      </w:r>
      <w:r w:rsidRPr="001E3B38">
        <w:rPr>
          <w:rFonts w:ascii="Arial" w:hAnsi="Arial" w:cs="Arial"/>
          <w:b/>
          <w:sz w:val="22"/>
          <w:szCs w:val="22"/>
        </w:rPr>
        <w:t xml:space="preserve"> </w:t>
      </w:r>
      <w:r w:rsidRPr="001E3B38">
        <w:rPr>
          <w:rFonts w:ascii="Arial" w:hAnsi="Arial" w:cs="Arial"/>
          <w:b/>
          <w:color w:val="FF0000"/>
          <w:sz w:val="22"/>
          <w:szCs w:val="22"/>
        </w:rPr>
        <w:t>NOME COMPLETO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424F9" w:rsidRPr="003424F9">
        <w:rPr>
          <w:rFonts w:ascii="Arial" w:hAnsi="Arial" w:cs="Arial"/>
          <w:color w:val="FF0000"/>
          <w:sz w:val="22"/>
          <w:szCs w:val="22"/>
        </w:rPr>
        <w:t>ESTADO CIVIL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E3B38">
        <w:rPr>
          <w:rFonts w:ascii="Arial" w:hAnsi="Arial" w:cs="Arial"/>
          <w:color w:val="000000"/>
          <w:sz w:val="22"/>
          <w:szCs w:val="22"/>
        </w:rPr>
        <w:t xml:space="preserve">servidor público federal, </w:t>
      </w:r>
      <w:r w:rsidRPr="001E3B38">
        <w:rPr>
          <w:rFonts w:ascii="Arial" w:hAnsi="Arial" w:cs="Arial"/>
          <w:color w:val="FF0000"/>
          <w:sz w:val="22"/>
          <w:szCs w:val="22"/>
        </w:rPr>
        <w:t xml:space="preserve">RG N°     </w:t>
      </w:r>
      <w:proofErr w:type="gramStart"/>
      <w:r w:rsidRPr="001E3B38">
        <w:rPr>
          <w:rFonts w:ascii="Arial" w:hAnsi="Arial" w:cs="Arial"/>
          <w:color w:val="FF0000"/>
          <w:sz w:val="22"/>
          <w:szCs w:val="22"/>
        </w:rPr>
        <w:t xml:space="preserve">  ,</w:t>
      </w:r>
      <w:proofErr w:type="gramEnd"/>
      <w:r w:rsidRPr="001E3B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E3B38">
        <w:rPr>
          <w:rFonts w:ascii="Arial" w:hAnsi="Arial" w:cs="Arial"/>
          <w:color w:val="FF0000"/>
          <w:sz w:val="22"/>
          <w:szCs w:val="22"/>
        </w:rPr>
        <w:t>CPF N</w:t>
      </w:r>
      <w:r w:rsidRPr="001E3B38">
        <w:rPr>
          <w:rFonts w:ascii="Arial" w:hAnsi="Arial" w:cs="Arial"/>
          <w:color w:val="000000"/>
          <w:sz w:val="22"/>
          <w:szCs w:val="22"/>
        </w:rPr>
        <w:t xml:space="preserve">° residente </w:t>
      </w:r>
      <w:r>
        <w:rPr>
          <w:rFonts w:ascii="Arial" w:hAnsi="Arial" w:cs="Arial"/>
          <w:color w:val="000000"/>
          <w:sz w:val="22"/>
          <w:szCs w:val="22"/>
        </w:rPr>
        <w:t xml:space="preserve">e domiciliado </w:t>
      </w:r>
      <w:r w:rsidRPr="001E3B38">
        <w:rPr>
          <w:rFonts w:ascii="Arial" w:hAnsi="Arial" w:cs="Arial"/>
          <w:color w:val="FF0000"/>
          <w:sz w:val="22"/>
          <w:szCs w:val="22"/>
        </w:rPr>
        <w:t>ENDEREÇO COMPLETO COM CEP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E3B38">
        <w:rPr>
          <w:rFonts w:ascii="Arial" w:hAnsi="Arial" w:cs="Arial"/>
          <w:color w:val="FF0000"/>
          <w:sz w:val="22"/>
          <w:szCs w:val="22"/>
        </w:rPr>
        <w:t>e-mail</w:t>
      </w:r>
      <w:r w:rsidRPr="001E3B38">
        <w:rPr>
          <w:rFonts w:ascii="Arial" w:hAnsi="Arial" w:cs="Arial"/>
          <w:sz w:val="22"/>
          <w:szCs w:val="22"/>
        </w:rPr>
        <w:t>,</w:t>
      </w:r>
      <w:r w:rsidRPr="00D024FF">
        <w:rPr>
          <w:rFonts w:ascii="Arial" w:hAnsi="Arial" w:cs="Arial"/>
          <w:b/>
          <w:sz w:val="22"/>
          <w:szCs w:val="22"/>
        </w:rPr>
        <w:t xml:space="preserve"> </w:t>
      </w:r>
      <w:r w:rsidR="006E7F0B" w:rsidRPr="00D024FF">
        <w:rPr>
          <w:rFonts w:ascii="Arial" w:hAnsi="Arial" w:cs="Arial"/>
          <w:sz w:val="22"/>
          <w:szCs w:val="22"/>
        </w:rPr>
        <w:t>nomeia e constitui seus bastantes procuradores</w:t>
      </w:r>
      <w:r>
        <w:rPr>
          <w:rFonts w:ascii="Arial" w:hAnsi="Arial" w:cs="Arial"/>
          <w:sz w:val="22"/>
          <w:szCs w:val="22"/>
        </w:rPr>
        <w:t>.</w:t>
      </w:r>
    </w:p>
    <w:p w14:paraId="226CE6DB" w14:textId="77777777" w:rsidR="001E3B38" w:rsidRDefault="001E3B38" w:rsidP="001E3B38">
      <w:pPr>
        <w:spacing w:before="240" w:line="360" w:lineRule="auto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477565F8" w14:textId="22FBB3C1" w:rsidR="001E3B38" w:rsidRDefault="001E3B38" w:rsidP="001E3B38">
      <w:pPr>
        <w:spacing w:before="240" w:line="360" w:lineRule="auto"/>
        <w:ind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OUTORGADOS:</w:t>
      </w:r>
      <w:r w:rsidR="006E7F0B" w:rsidRPr="00D024FF">
        <w:rPr>
          <w:rFonts w:ascii="Arial" w:hAnsi="Arial" w:cs="Arial"/>
          <w:sz w:val="22"/>
          <w:szCs w:val="22"/>
        </w:rPr>
        <w:t xml:space="preserve"> </w:t>
      </w:r>
      <w:r w:rsidR="00D44F2C">
        <w:rPr>
          <w:rFonts w:ascii="Arial" w:hAnsi="Arial" w:cs="Arial"/>
          <w:b/>
          <w:sz w:val="22"/>
          <w:szCs w:val="22"/>
        </w:rPr>
        <w:t>DRA</w:t>
      </w:r>
      <w:r w:rsidR="006E7F0B" w:rsidRPr="00D024FF">
        <w:rPr>
          <w:rFonts w:ascii="Arial" w:hAnsi="Arial" w:cs="Arial"/>
          <w:b/>
          <w:sz w:val="22"/>
          <w:szCs w:val="22"/>
        </w:rPr>
        <w:t>. ELAINE CRISTINA GOMES</w:t>
      </w:r>
      <w:r w:rsidR="006E7F0B" w:rsidRPr="00D024FF">
        <w:rPr>
          <w:rFonts w:ascii="Arial" w:hAnsi="Arial" w:cs="Arial"/>
          <w:sz w:val="22"/>
          <w:szCs w:val="22"/>
        </w:rPr>
        <w:t xml:space="preserve">, brasileira, casada, Advogada, inscrita na OAB/DF sob o nº 26.873, </w:t>
      </w:r>
      <w:r w:rsidR="00D024FF" w:rsidRPr="00D024FF">
        <w:rPr>
          <w:rFonts w:ascii="Arial" w:hAnsi="Arial" w:cs="Arial"/>
          <w:sz w:val="22"/>
          <w:szCs w:val="22"/>
        </w:rPr>
        <w:t>com escritório profissional situado no SIG/SUL Quadra 04, Lote 25 – Ed. Barão de Mauá, 2º andar, Sala 214, Brasília/DF, CEP: 70.610-440</w:t>
      </w:r>
      <w:r w:rsidR="00D024FF">
        <w:rPr>
          <w:rFonts w:ascii="Arial" w:hAnsi="Arial" w:cs="Arial"/>
          <w:sz w:val="22"/>
          <w:szCs w:val="22"/>
        </w:rPr>
        <w:t>,</w:t>
      </w:r>
      <w:r w:rsidR="00D024FF" w:rsidRPr="00D024FF">
        <w:rPr>
          <w:rFonts w:ascii="Arial" w:hAnsi="Arial" w:cs="Arial"/>
          <w:b/>
          <w:bCs/>
          <w:sz w:val="22"/>
          <w:szCs w:val="22"/>
        </w:rPr>
        <w:t xml:space="preserve"> </w:t>
      </w:r>
      <w:r w:rsidR="006E7F0B" w:rsidRPr="00D024FF">
        <w:rPr>
          <w:rFonts w:ascii="Arial" w:hAnsi="Arial" w:cs="Arial"/>
          <w:b/>
          <w:bCs/>
          <w:sz w:val="22"/>
          <w:szCs w:val="22"/>
        </w:rPr>
        <w:t>DR. JOSÉ ALEXANDRE LIMA GAZINEO</w:t>
      </w:r>
      <w:r w:rsidR="006E7F0B" w:rsidRPr="00D024FF">
        <w:rPr>
          <w:rFonts w:ascii="Arial" w:hAnsi="Arial" w:cs="Arial"/>
          <w:sz w:val="22"/>
          <w:szCs w:val="22"/>
        </w:rPr>
        <w:t>, brasileiro, casado, Advogado inscrito na OAB/BA sob o n. 8.710</w:t>
      </w:r>
      <w:r w:rsidR="006D3183">
        <w:rPr>
          <w:rFonts w:ascii="Arial" w:hAnsi="Arial" w:cs="Arial"/>
          <w:sz w:val="22"/>
          <w:szCs w:val="22"/>
        </w:rPr>
        <w:t xml:space="preserve"> e </w:t>
      </w:r>
      <w:r w:rsidR="006D3183" w:rsidRPr="006D3183">
        <w:rPr>
          <w:rFonts w:ascii="Arial" w:hAnsi="Arial" w:cs="Arial"/>
          <w:sz w:val="22"/>
          <w:szCs w:val="22"/>
        </w:rPr>
        <w:t>OAB/DF 62295-A</w:t>
      </w:r>
      <w:r w:rsidR="00D024FF">
        <w:rPr>
          <w:rFonts w:ascii="Arial" w:hAnsi="Arial" w:cs="Arial"/>
          <w:sz w:val="22"/>
          <w:szCs w:val="22"/>
        </w:rPr>
        <w:t>,</w:t>
      </w:r>
      <w:r w:rsidR="006E7F0B" w:rsidRPr="00D024FF">
        <w:rPr>
          <w:rFonts w:ascii="Arial" w:hAnsi="Arial" w:cs="Arial"/>
          <w:sz w:val="22"/>
          <w:szCs w:val="22"/>
        </w:rPr>
        <w:t xml:space="preserve"> </w:t>
      </w:r>
      <w:r w:rsidR="00D024FF" w:rsidRPr="00D024FF">
        <w:rPr>
          <w:rFonts w:ascii="Arial" w:hAnsi="Arial" w:cs="Arial"/>
          <w:sz w:val="22"/>
          <w:szCs w:val="22"/>
        </w:rPr>
        <w:t>com escritório profissional situado</w:t>
      </w:r>
      <w:r w:rsidR="00D024FF">
        <w:rPr>
          <w:rFonts w:ascii="Arial" w:hAnsi="Arial" w:cs="Arial"/>
          <w:sz w:val="22"/>
          <w:szCs w:val="22"/>
        </w:rPr>
        <w:t xml:space="preserve"> no SHIS QI 17, Conjunto 1, Casa 02 – Lago Sul -</w:t>
      </w:r>
      <w:r w:rsidR="00D024FF" w:rsidRPr="00D024FF">
        <w:rPr>
          <w:rFonts w:ascii="Arial" w:hAnsi="Arial" w:cs="Arial"/>
          <w:sz w:val="22"/>
          <w:szCs w:val="22"/>
        </w:rPr>
        <w:t xml:space="preserve">, Brasília/DF, CEP: </w:t>
      </w:r>
      <w:r w:rsidR="00D024FF">
        <w:rPr>
          <w:rFonts w:ascii="Arial" w:hAnsi="Arial" w:cs="Arial"/>
          <w:sz w:val="22"/>
          <w:szCs w:val="22"/>
        </w:rPr>
        <w:t xml:space="preserve">71.645-010 </w:t>
      </w:r>
      <w:r w:rsidR="006E7F0B" w:rsidRPr="00D024FF">
        <w:rPr>
          <w:rFonts w:ascii="Arial" w:hAnsi="Arial" w:cs="Arial"/>
          <w:sz w:val="22"/>
          <w:szCs w:val="22"/>
        </w:rPr>
        <w:t xml:space="preserve">e </w:t>
      </w:r>
      <w:r w:rsidR="00D44F2C" w:rsidRPr="00D44F2C">
        <w:rPr>
          <w:rFonts w:ascii="Arial" w:hAnsi="Arial" w:cs="Arial"/>
          <w:b/>
          <w:sz w:val="22"/>
          <w:szCs w:val="22"/>
        </w:rPr>
        <w:t>DR</w:t>
      </w:r>
      <w:r w:rsidR="006E7F0B" w:rsidRPr="00D024FF">
        <w:rPr>
          <w:rFonts w:ascii="Arial" w:hAnsi="Arial" w:cs="Arial"/>
          <w:sz w:val="22"/>
          <w:szCs w:val="22"/>
        </w:rPr>
        <w:t xml:space="preserve">. </w:t>
      </w:r>
      <w:r w:rsidR="006E7F0B" w:rsidRPr="00D024FF">
        <w:rPr>
          <w:rFonts w:ascii="Arial" w:hAnsi="Arial" w:cs="Arial"/>
          <w:b/>
          <w:sz w:val="22"/>
          <w:szCs w:val="22"/>
        </w:rPr>
        <w:t>THIAGO LEON LEMOS DE OLIVEIRA</w:t>
      </w:r>
      <w:r w:rsidR="006E7F0B" w:rsidRPr="00D024FF">
        <w:rPr>
          <w:rFonts w:ascii="Arial" w:hAnsi="Arial" w:cs="Arial"/>
          <w:sz w:val="22"/>
          <w:szCs w:val="22"/>
        </w:rPr>
        <w:t>, brasileiro, casado, Advogado, inscrito na OAB/DF 57.188, com escritório profissional situado no SIG/SUL Quadra 04, Lote 25 – Ed. Barão de Mauá, 2º andar, Sala 214, Brasília/DF, CEP: 70.610-440</w:t>
      </w:r>
      <w:r>
        <w:rPr>
          <w:rFonts w:ascii="Arial" w:hAnsi="Arial" w:cs="Arial"/>
          <w:sz w:val="22"/>
          <w:szCs w:val="22"/>
        </w:rPr>
        <w:t>.</w:t>
      </w:r>
    </w:p>
    <w:p w14:paraId="0D3727B8" w14:textId="77777777" w:rsidR="001E3B38" w:rsidRDefault="001E3B38" w:rsidP="001E3B38">
      <w:pPr>
        <w:spacing w:before="240" w:line="360" w:lineRule="auto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053DD107" w14:textId="159683AB" w:rsidR="006416D7" w:rsidRPr="00D024FF" w:rsidRDefault="001E3B38" w:rsidP="001E3B38">
      <w:pPr>
        <w:spacing w:before="240" w:line="360" w:lineRule="auto"/>
        <w:ind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PODERES:</w:t>
      </w:r>
      <w:r w:rsidR="006E7F0B" w:rsidRPr="00D024FF">
        <w:rPr>
          <w:rFonts w:ascii="Arial" w:hAnsi="Arial" w:cs="Arial"/>
          <w:sz w:val="22"/>
          <w:szCs w:val="22"/>
        </w:rPr>
        <w:t xml:space="preserve"> </w:t>
      </w:r>
      <w:r w:rsidR="00D44F2C">
        <w:rPr>
          <w:rFonts w:ascii="Arial" w:hAnsi="Arial" w:cs="Arial"/>
          <w:sz w:val="22"/>
          <w:szCs w:val="22"/>
        </w:rPr>
        <w:t>A</w:t>
      </w:r>
      <w:r w:rsidR="006E7F0B" w:rsidRPr="00D024FF">
        <w:rPr>
          <w:rFonts w:ascii="Arial" w:hAnsi="Arial" w:cs="Arial"/>
          <w:sz w:val="22"/>
          <w:szCs w:val="22"/>
        </w:rPr>
        <w:t xml:space="preserve">mplos poderes para o bom e fiel cumprimento deste mandato, </w:t>
      </w:r>
      <w:r w:rsidR="00D44F2C">
        <w:rPr>
          <w:rFonts w:ascii="Arial" w:hAnsi="Arial" w:cs="Arial"/>
          <w:sz w:val="22"/>
          <w:szCs w:val="22"/>
        </w:rPr>
        <w:t xml:space="preserve">notadamente os da cláusula </w:t>
      </w:r>
      <w:r w:rsidR="00D44F2C">
        <w:rPr>
          <w:rFonts w:ascii="Arial" w:hAnsi="Arial" w:cs="Arial"/>
          <w:i/>
          <w:sz w:val="22"/>
          <w:szCs w:val="22"/>
        </w:rPr>
        <w:t xml:space="preserve">ad judicia </w:t>
      </w:r>
      <w:r w:rsidR="006E7F0B" w:rsidRPr="00D024FF">
        <w:rPr>
          <w:rFonts w:ascii="Arial" w:hAnsi="Arial" w:cs="Arial"/>
          <w:sz w:val="22"/>
          <w:szCs w:val="22"/>
        </w:rPr>
        <w:t xml:space="preserve">bem como para o foro em geral, conforme estabelecido no artigo 105 do Código de Processo Civil e os especiais para transigir, fazer acordo, firmar compromisso, renunciar, desistir, reconhecer a procedência do pedido, receber e dar quitação, fazer levantamento de alvará, praticar todos os atos perante repartições Públicas Federais, Estaduais e Municipais e Órgãos da Administração Pública Direta e Indireta, praticar quaisquer atos perante particulares ou empresas privadas, recorrer a quaisquer instâncias e tribunais, dando tudo por bom e valioso, especialmente para ingressar com ação </w:t>
      </w:r>
      <w:r w:rsidR="006416D7" w:rsidRPr="00D024FF">
        <w:rPr>
          <w:rFonts w:ascii="Arial" w:hAnsi="Arial" w:cs="Arial"/>
          <w:sz w:val="22"/>
          <w:szCs w:val="22"/>
        </w:rPr>
        <w:t>ordinária com pedido de tutela de urgência</w:t>
      </w:r>
      <w:r w:rsidR="006E7F0B" w:rsidRPr="00D024FF">
        <w:rPr>
          <w:rFonts w:ascii="Arial" w:hAnsi="Arial" w:cs="Arial"/>
          <w:sz w:val="22"/>
          <w:szCs w:val="22"/>
        </w:rPr>
        <w:t xml:space="preserve"> em desfavor da União, </w:t>
      </w:r>
      <w:r w:rsidR="00164389" w:rsidRPr="00D024FF">
        <w:rPr>
          <w:rFonts w:ascii="Arial" w:hAnsi="Arial" w:cs="Arial"/>
          <w:sz w:val="22"/>
          <w:szCs w:val="22"/>
        </w:rPr>
        <w:t>em relação</w:t>
      </w:r>
      <w:r w:rsidR="006416D7" w:rsidRPr="00D024FF">
        <w:rPr>
          <w:rFonts w:ascii="Arial" w:hAnsi="Arial" w:cs="Arial"/>
          <w:sz w:val="22"/>
          <w:szCs w:val="22"/>
        </w:rPr>
        <w:t xml:space="preserve"> ao entendimento do TCU, que considerou ilegal a concessão da vantagem opção.</w:t>
      </w:r>
    </w:p>
    <w:p w14:paraId="5365D486" w14:textId="77777777" w:rsidR="006E7F0B" w:rsidRPr="00D024FF" w:rsidRDefault="006E7F0B" w:rsidP="00D024FF">
      <w:pPr>
        <w:spacing w:before="240" w:line="360" w:lineRule="auto"/>
        <w:ind w:right="-1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96FD16" w14:textId="2FFA6C62" w:rsidR="006E7F0B" w:rsidRPr="00D024FF" w:rsidRDefault="006E7F0B" w:rsidP="006E7F0B">
      <w:pPr>
        <w:pStyle w:val="Escritri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024FF">
        <w:rPr>
          <w:rFonts w:ascii="Arial" w:hAnsi="Arial" w:cs="Arial"/>
          <w:sz w:val="22"/>
          <w:szCs w:val="22"/>
        </w:rPr>
        <w:t xml:space="preserve">Brasília, </w:t>
      </w:r>
      <w:r w:rsidRPr="00D024FF">
        <w:rPr>
          <w:rFonts w:ascii="Arial" w:hAnsi="Arial" w:cs="Arial"/>
          <w:sz w:val="22"/>
          <w:szCs w:val="22"/>
        </w:rPr>
        <w:fldChar w:fldCharType="begin"/>
      </w:r>
      <w:r w:rsidRPr="00D024FF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Pr="00D024FF">
        <w:rPr>
          <w:rFonts w:ascii="Arial" w:hAnsi="Arial" w:cs="Arial"/>
          <w:sz w:val="22"/>
          <w:szCs w:val="22"/>
        </w:rPr>
        <w:fldChar w:fldCharType="separate"/>
      </w:r>
      <w:r w:rsidR="008D364C">
        <w:rPr>
          <w:rFonts w:ascii="Arial" w:hAnsi="Arial" w:cs="Arial"/>
          <w:noProof/>
          <w:sz w:val="22"/>
          <w:szCs w:val="22"/>
        </w:rPr>
        <w:t>5 de julho de 2020</w:t>
      </w:r>
      <w:r w:rsidRPr="00D024FF">
        <w:rPr>
          <w:rFonts w:ascii="Arial" w:hAnsi="Arial" w:cs="Arial"/>
          <w:sz w:val="22"/>
          <w:szCs w:val="22"/>
        </w:rPr>
        <w:fldChar w:fldCharType="end"/>
      </w:r>
      <w:r w:rsidRPr="00D024FF">
        <w:rPr>
          <w:rFonts w:ascii="Arial" w:hAnsi="Arial" w:cs="Arial"/>
          <w:sz w:val="22"/>
          <w:szCs w:val="22"/>
        </w:rPr>
        <w:t>.</w:t>
      </w:r>
    </w:p>
    <w:p w14:paraId="2F77F7C1" w14:textId="77777777" w:rsidR="006E7F0B" w:rsidRPr="00D024FF" w:rsidRDefault="006E7F0B" w:rsidP="006E7F0B">
      <w:pPr>
        <w:pStyle w:val="Escritri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8687AE3" w14:textId="77777777" w:rsidR="006E7F0B" w:rsidRPr="00D024FF" w:rsidRDefault="006E7F0B" w:rsidP="006E7F0B">
      <w:pPr>
        <w:pStyle w:val="Escritrio"/>
        <w:spacing w:before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24FF">
        <w:rPr>
          <w:rFonts w:ascii="Arial" w:hAnsi="Arial" w:cs="Arial"/>
          <w:b/>
          <w:sz w:val="22"/>
          <w:szCs w:val="22"/>
        </w:rPr>
        <w:softHyphen/>
      </w:r>
      <w:r w:rsidRPr="00D024FF">
        <w:rPr>
          <w:rFonts w:ascii="Arial" w:hAnsi="Arial" w:cs="Arial"/>
          <w:b/>
          <w:sz w:val="22"/>
          <w:szCs w:val="22"/>
        </w:rPr>
        <w:softHyphen/>
      </w:r>
      <w:r w:rsidRPr="00D024FF">
        <w:rPr>
          <w:rFonts w:ascii="Arial" w:hAnsi="Arial" w:cs="Arial"/>
          <w:b/>
          <w:sz w:val="22"/>
          <w:szCs w:val="22"/>
        </w:rPr>
        <w:softHyphen/>
      </w:r>
      <w:r w:rsidRPr="00D024FF">
        <w:rPr>
          <w:rFonts w:ascii="Arial" w:hAnsi="Arial" w:cs="Arial"/>
          <w:b/>
          <w:sz w:val="22"/>
          <w:szCs w:val="22"/>
        </w:rPr>
        <w:softHyphen/>
        <w:t xml:space="preserve"> __________________________________________</w:t>
      </w:r>
    </w:p>
    <w:p w14:paraId="1D8D2F88" w14:textId="77777777" w:rsidR="006E7F0B" w:rsidRPr="00D024FF" w:rsidRDefault="006E7F0B" w:rsidP="00CD7012">
      <w:pPr>
        <w:pStyle w:val="SemEspaamento"/>
        <w:rPr>
          <w:sz w:val="22"/>
          <w:szCs w:val="22"/>
        </w:rPr>
      </w:pPr>
    </w:p>
    <w:sectPr w:rsidR="006E7F0B" w:rsidRPr="00D024FF" w:rsidSect="008A0A6B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5C43" w14:textId="77777777" w:rsidR="00732F3A" w:rsidRDefault="00732F3A" w:rsidP="00B10265">
      <w:r>
        <w:separator/>
      </w:r>
    </w:p>
  </w:endnote>
  <w:endnote w:type="continuationSeparator" w:id="0">
    <w:p w14:paraId="52784A36" w14:textId="77777777" w:rsidR="00732F3A" w:rsidRDefault="00732F3A" w:rsidP="00B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C6A1" w14:textId="77777777" w:rsidR="00732F3A" w:rsidRDefault="00732F3A" w:rsidP="00B10265">
      <w:r>
        <w:separator/>
      </w:r>
    </w:p>
  </w:footnote>
  <w:footnote w:type="continuationSeparator" w:id="0">
    <w:p w14:paraId="2554F488" w14:textId="77777777" w:rsidR="00732F3A" w:rsidRDefault="00732F3A" w:rsidP="00B1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FE23" w14:textId="77777777" w:rsidR="00AA6195" w:rsidRDefault="00AA61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6CA2D5" wp14:editId="75BBF7F9">
          <wp:simplePos x="0" y="0"/>
          <wp:positionH relativeFrom="column">
            <wp:posOffset>-1015048</wp:posOffset>
          </wp:positionH>
          <wp:positionV relativeFrom="paragraph">
            <wp:posOffset>-363855</wp:posOffset>
          </wp:positionV>
          <wp:extent cx="7400925" cy="103682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36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47F2"/>
    <w:multiLevelType w:val="hybridMultilevel"/>
    <w:tmpl w:val="DDA240DA"/>
    <w:lvl w:ilvl="0" w:tplc="92A42E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FCE4E60"/>
    <w:multiLevelType w:val="hybridMultilevel"/>
    <w:tmpl w:val="0BC25D4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13213F6"/>
    <w:multiLevelType w:val="hybridMultilevel"/>
    <w:tmpl w:val="D7707C82"/>
    <w:lvl w:ilvl="0" w:tplc="2A1E2C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2912EB2"/>
    <w:multiLevelType w:val="hybridMultilevel"/>
    <w:tmpl w:val="A0649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65"/>
    <w:rsid w:val="0001099F"/>
    <w:rsid w:val="00021912"/>
    <w:rsid w:val="00050807"/>
    <w:rsid w:val="00094899"/>
    <w:rsid w:val="000A4264"/>
    <w:rsid w:val="000D7F8C"/>
    <w:rsid w:val="00121EC5"/>
    <w:rsid w:val="001246BB"/>
    <w:rsid w:val="00155313"/>
    <w:rsid w:val="00164389"/>
    <w:rsid w:val="0017204C"/>
    <w:rsid w:val="00185DA6"/>
    <w:rsid w:val="00190309"/>
    <w:rsid w:val="001B70BF"/>
    <w:rsid w:val="001C6D30"/>
    <w:rsid w:val="001D6F97"/>
    <w:rsid w:val="001E3B38"/>
    <w:rsid w:val="00222C1A"/>
    <w:rsid w:val="002648E9"/>
    <w:rsid w:val="00284E30"/>
    <w:rsid w:val="002A6CD9"/>
    <w:rsid w:val="002C55FF"/>
    <w:rsid w:val="002D57D7"/>
    <w:rsid w:val="002E3BE4"/>
    <w:rsid w:val="00324C63"/>
    <w:rsid w:val="003415E1"/>
    <w:rsid w:val="003424F9"/>
    <w:rsid w:val="00365E3E"/>
    <w:rsid w:val="00415EB2"/>
    <w:rsid w:val="004810AF"/>
    <w:rsid w:val="004A50E0"/>
    <w:rsid w:val="004C1BDA"/>
    <w:rsid w:val="00500EFF"/>
    <w:rsid w:val="00506D9A"/>
    <w:rsid w:val="00517996"/>
    <w:rsid w:val="00517BAD"/>
    <w:rsid w:val="00544BA7"/>
    <w:rsid w:val="00547915"/>
    <w:rsid w:val="005A637C"/>
    <w:rsid w:val="005A7F2D"/>
    <w:rsid w:val="005F28FC"/>
    <w:rsid w:val="00601AF7"/>
    <w:rsid w:val="006156D1"/>
    <w:rsid w:val="006416D7"/>
    <w:rsid w:val="006A6BDA"/>
    <w:rsid w:val="006C2B08"/>
    <w:rsid w:val="006D3183"/>
    <w:rsid w:val="006E4326"/>
    <w:rsid w:val="006E7F0B"/>
    <w:rsid w:val="00700AA6"/>
    <w:rsid w:val="00722DF6"/>
    <w:rsid w:val="00727037"/>
    <w:rsid w:val="0073137C"/>
    <w:rsid w:val="00732F3A"/>
    <w:rsid w:val="00777B8D"/>
    <w:rsid w:val="0083083D"/>
    <w:rsid w:val="008345BB"/>
    <w:rsid w:val="00854E8A"/>
    <w:rsid w:val="00856263"/>
    <w:rsid w:val="008A0A6B"/>
    <w:rsid w:val="008A0D61"/>
    <w:rsid w:val="008D364C"/>
    <w:rsid w:val="008F5951"/>
    <w:rsid w:val="00907A3B"/>
    <w:rsid w:val="00924FC6"/>
    <w:rsid w:val="00931AD2"/>
    <w:rsid w:val="00942304"/>
    <w:rsid w:val="00955BBB"/>
    <w:rsid w:val="00964687"/>
    <w:rsid w:val="00994E98"/>
    <w:rsid w:val="009F1C18"/>
    <w:rsid w:val="00A200F6"/>
    <w:rsid w:val="00A27C7F"/>
    <w:rsid w:val="00A32335"/>
    <w:rsid w:val="00A57961"/>
    <w:rsid w:val="00AA6195"/>
    <w:rsid w:val="00B10265"/>
    <w:rsid w:val="00B11A99"/>
    <w:rsid w:val="00B14324"/>
    <w:rsid w:val="00B6265F"/>
    <w:rsid w:val="00B65EDF"/>
    <w:rsid w:val="00B86842"/>
    <w:rsid w:val="00BA6EC9"/>
    <w:rsid w:val="00BC48AA"/>
    <w:rsid w:val="00C247D8"/>
    <w:rsid w:val="00C26C8E"/>
    <w:rsid w:val="00C4677D"/>
    <w:rsid w:val="00C540F8"/>
    <w:rsid w:val="00C604DA"/>
    <w:rsid w:val="00C95B78"/>
    <w:rsid w:val="00CD7012"/>
    <w:rsid w:val="00CE6C9F"/>
    <w:rsid w:val="00D024FF"/>
    <w:rsid w:val="00D44203"/>
    <w:rsid w:val="00D44F2C"/>
    <w:rsid w:val="00D55F08"/>
    <w:rsid w:val="00D838E0"/>
    <w:rsid w:val="00D84246"/>
    <w:rsid w:val="00DC0664"/>
    <w:rsid w:val="00DC3273"/>
    <w:rsid w:val="00E52809"/>
    <w:rsid w:val="00E8783D"/>
    <w:rsid w:val="00E91560"/>
    <w:rsid w:val="00E96B6C"/>
    <w:rsid w:val="00EB0EAB"/>
    <w:rsid w:val="00EE2424"/>
    <w:rsid w:val="00EF682E"/>
    <w:rsid w:val="00EF7067"/>
    <w:rsid w:val="00F26D12"/>
    <w:rsid w:val="00F312B6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D33FE"/>
  <w15:docId w15:val="{6B69BF87-930F-4539-9F56-42A240E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2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0265"/>
  </w:style>
  <w:style w:type="paragraph" w:styleId="Rodap">
    <w:name w:val="footer"/>
    <w:basedOn w:val="Normal"/>
    <w:link w:val="RodapChar"/>
    <w:uiPriority w:val="99"/>
    <w:unhideWhenUsed/>
    <w:rsid w:val="00B102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10265"/>
  </w:style>
  <w:style w:type="paragraph" w:styleId="SemEspaamento">
    <w:name w:val="No Spacing"/>
    <w:uiPriority w:val="1"/>
    <w:qFormat/>
    <w:rsid w:val="0072703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72703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CD701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F1C18"/>
    <w:pPr>
      <w:spacing w:after="120"/>
    </w:pPr>
    <w:rPr>
      <w:rFonts w:eastAsiaTheme="minorEastAsia"/>
    </w:rPr>
  </w:style>
  <w:style w:type="character" w:customStyle="1" w:styleId="CorpodetextoChar">
    <w:name w:val="Corpo de texto Char"/>
    <w:basedOn w:val="Fontepargpadro"/>
    <w:link w:val="Corpodetexto"/>
    <w:uiPriority w:val="99"/>
    <w:rsid w:val="009F1C18"/>
    <w:rPr>
      <w:rFonts w:eastAsiaTheme="minorEastAsia"/>
    </w:rPr>
  </w:style>
  <w:style w:type="character" w:styleId="Refdenotaderodap">
    <w:name w:val="footnote reference"/>
    <w:basedOn w:val="Fontepargpadro"/>
    <w:uiPriority w:val="99"/>
    <w:semiHidden/>
    <w:unhideWhenUsed/>
    <w:rsid w:val="006A6BD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10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10AF"/>
    <w:rPr>
      <w:sz w:val="20"/>
      <w:szCs w:val="20"/>
    </w:rPr>
  </w:style>
  <w:style w:type="paragraph" w:customStyle="1" w:styleId="Escritrio">
    <w:name w:val="Escritório"/>
    <w:basedOn w:val="Normal"/>
    <w:rsid w:val="006E7F0B"/>
    <w:pPr>
      <w:spacing w:before="120" w:after="120"/>
      <w:jc w:val="both"/>
    </w:pPr>
    <w:rPr>
      <w:rFonts w:ascii="Tahoma" w:eastAsia="Times New Roman" w:hAnsi="Tahom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Adriana Santos</cp:lastModifiedBy>
  <cp:revision>3</cp:revision>
  <cp:lastPrinted>2020-03-10T21:33:00Z</cp:lastPrinted>
  <dcterms:created xsi:type="dcterms:W3CDTF">2020-07-05T20:08:00Z</dcterms:created>
  <dcterms:modified xsi:type="dcterms:W3CDTF">2020-07-05T20:16:00Z</dcterms:modified>
</cp:coreProperties>
</file>