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508EB" w14:textId="77777777" w:rsidR="003A4BE1" w:rsidRPr="00E50E23" w:rsidRDefault="003A4BE1" w:rsidP="003A4BE1">
      <w:pPr>
        <w:jc w:val="center"/>
        <w:rPr>
          <w:rFonts w:cstheme="minorHAnsi"/>
          <w:b/>
          <w:bCs/>
          <w:sz w:val="23"/>
          <w:szCs w:val="23"/>
        </w:rPr>
      </w:pPr>
      <w:r w:rsidRPr="00E50E23">
        <w:rPr>
          <w:rFonts w:cstheme="minorHAnsi"/>
          <w:b/>
          <w:bCs/>
          <w:sz w:val="23"/>
          <w:szCs w:val="23"/>
        </w:rPr>
        <w:t>MEDIDA PROVISÓRIA Nº 1.119, DE 25 DE MAIO DE 2022</w:t>
      </w:r>
    </w:p>
    <w:p w14:paraId="54C3F1F1" w14:textId="77777777" w:rsidR="003A4BE1" w:rsidRPr="00E50E23" w:rsidRDefault="003A4BE1" w:rsidP="003A4BE1">
      <w:pPr>
        <w:spacing w:after="0"/>
        <w:jc w:val="right"/>
        <w:rPr>
          <w:rFonts w:cstheme="minorHAnsi"/>
          <w:sz w:val="23"/>
          <w:szCs w:val="23"/>
        </w:rPr>
      </w:pPr>
      <w:r w:rsidRPr="00E50E23">
        <w:rPr>
          <w:rFonts w:cstheme="minorHAnsi"/>
          <w:sz w:val="23"/>
          <w:szCs w:val="23"/>
        </w:rPr>
        <w:t>Reabre o prazo de opção para o regime de previdência</w:t>
      </w:r>
    </w:p>
    <w:p w14:paraId="7C258AD5" w14:textId="77777777" w:rsidR="003A4BE1" w:rsidRPr="00E50E23" w:rsidRDefault="003A4BE1" w:rsidP="003A4BE1">
      <w:pPr>
        <w:spacing w:after="0"/>
        <w:jc w:val="right"/>
        <w:rPr>
          <w:rFonts w:cstheme="minorHAnsi"/>
          <w:sz w:val="23"/>
          <w:szCs w:val="23"/>
        </w:rPr>
      </w:pPr>
      <w:r w:rsidRPr="00E50E23">
        <w:rPr>
          <w:rFonts w:cstheme="minorHAnsi"/>
          <w:sz w:val="23"/>
          <w:szCs w:val="23"/>
        </w:rPr>
        <w:t>Complementar e altera a Lei nº 12.618, de 30 de abril de 2012.</w:t>
      </w:r>
    </w:p>
    <w:p w14:paraId="474BF6E1" w14:textId="77777777" w:rsidR="003A4BE1" w:rsidRPr="00E50E23" w:rsidRDefault="003A4BE1" w:rsidP="003A4BE1">
      <w:pPr>
        <w:rPr>
          <w:rFonts w:cstheme="minorHAnsi"/>
          <w:sz w:val="23"/>
          <w:szCs w:val="23"/>
        </w:rPr>
      </w:pPr>
    </w:p>
    <w:p w14:paraId="0B763B89" w14:textId="4A48191D" w:rsidR="0053245F" w:rsidRPr="003A4BE1" w:rsidRDefault="0053245F" w:rsidP="0053245F">
      <w:pPr>
        <w:jc w:val="center"/>
        <w:rPr>
          <w:rFonts w:cstheme="minorHAnsi"/>
          <w:b/>
          <w:bCs/>
          <w:sz w:val="23"/>
          <w:szCs w:val="23"/>
        </w:rPr>
      </w:pPr>
      <w:r w:rsidRPr="003A4BE1">
        <w:rPr>
          <w:rFonts w:cstheme="minorHAnsi"/>
          <w:b/>
          <w:bCs/>
          <w:sz w:val="23"/>
          <w:szCs w:val="23"/>
        </w:rPr>
        <w:t>EMENDA MODIFICATIVA Nº..., DE 2020</w:t>
      </w:r>
    </w:p>
    <w:p w14:paraId="4AF85A55" w14:textId="4D6BC185" w:rsidR="0053245F" w:rsidRPr="003A4BE1" w:rsidRDefault="00454B98" w:rsidP="00454B98">
      <w:pPr>
        <w:rPr>
          <w:rFonts w:cstheme="minorHAnsi"/>
          <w:sz w:val="23"/>
          <w:szCs w:val="23"/>
        </w:rPr>
      </w:pPr>
      <w:r w:rsidRPr="003A4BE1">
        <w:rPr>
          <w:rFonts w:cstheme="minorHAnsi"/>
          <w:sz w:val="23"/>
          <w:szCs w:val="23"/>
        </w:rPr>
        <w:t xml:space="preserve">Dê-se ao </w:t>
      </w:r>
      <w:r w:rsidRPr="003A4BE1">
        <w:rPr>
          <w:rFonts w:cstheme="minorHAnsi"/>
          <w:sz w:val="23"/>
          <w:szCs w:val="23"/>
        </w:rPr>
        <w:t>i</w:t>
      </w:r>
      <w:r w:rsidRPr="003A4BE1">
        <w:rPr>
          <w:rFonts w:cstheme="minorHAnsi"/>
          <w:sz w:val="23"/>
          <w:szCs w:val="23"/>
        </w:rPr>
        <w:t>nciso V do § 6º da art. 3º da Lei 12.618, de 30 de abril de 2012, acrescido</w:t>
      </w:r>
      <w:r w:rsidRPr="003A4BE1">
        <w:rPr>
          <w:rFonts w:cstheme="minorHAnsi"/>
          <w:sz w:val="23"/>
          <w:szCs w:val="23"/>
        </w:rPr>
        <w:t xml:space="preserve"> </w:t>
      </w:r>
      <w:r w:rsidRPr="003A4BE1">
        <w:rPr>
          <w:rFonts w:cstheme="minorHAnsi"/>
          <w:sz w:val="23"/>
          <w:szCs w:val="23"/>
        </w:rPr>
        <w:t>pelo art. 2º da Medida Provisória 1.119 de 2022, a seguinte redação:</w:t>
      </w:r>
    </w:p>
    <w:p w14:paraId="13F86757" w14:textId="5EF8F4DD" w:rsidR="00454B98" w:rsidRPr="003A4BE1" w:rsidRDefault="00454B98" w:rsidP="008622AD">
      <w:pPr>
        <w:ind w:left="2124"/>
        <w:jc w:val="both"/>
        <w:rPr>
          <w:rFonts w:cstheme="minorHAnsi"/>
          <w:i/>
          <w:iCs/>
          <w:sz w:val="23"/>
          <w:szCs w:val="23"/>
        </w:rPr>
      </w:pPr>
      <w:r w:rsidRPr="003A4BE1">
        <w:rPr>
          <w:rFonts w:cstheme="minorHAnsi"/>
          <w:i/>
          <w:iCs/>
          <w:sz w:val="23"/>
          <w:szCs w:val="23"/>
        </w:rPr>
        <w:t>“Art. 3º .....................................................................................................</w:t>
      </w:r>
    </w:p>
    <w:p w14:paraId="0FD6A3C6" w14:textId="3B76059E" w:rsidR="00454B98" w:rsidRPr="003A4BE1" w:rsidRDefault="00454B98" w:rsidP="008622AD">
      <w:pPr>
        <w:ind w:left="2124"/>
        <w:jc w:val="both"/>
        <w:rPr>
          <w:rFonts w:cstheme="minorHAnsi"/>
          <w:i/>
          <w:iCs/>
          <w:sz w:val="23"/>
          <w:szCs w:val="23"/>
        </w:rPr>
      </w:pPr>
      <w:r w:rsidRPr="003A4BE1">
        <w:rPr>
          <w:rFonts w:cstheme="minorHAnsi"/>
          <w:i/>
          <w:iCs/>
          <w:sz w:val="23"/>
          <w:szCs w:val="23"/>
        </w:rPr>
        <w:t>..................................................................................................................</w:t>
      </w:r>
    </w:p>
    <w:p w14:paraId="39C25085" w14:textId="7466122C" w:rsidR="00454B98" w:rsidRPr="003A4BE1" w:rsidRDefault="00454B98" w:rsidP="008622AD">
      <w:pPr>
        <w:ind w:left="2124"/>
        <w:jc w:val="both"/>
        <w:rPr>
          <w:rFonts w:cstheme="minorHAnsi"/>
          <w:i/>
          <w:iCs/>
          <w:sz w:val="23"/>
          <w:szCs w:val="23"/>
        </w:rPr>
      </w:pPr>
      <w:r w:rsidRPr="003A4BE1">
        <w:rPr>
          <w:rFonts w:cstheme="minorHAnsi"/>
          <w:i/>
          <w:iCs/>
          <w:sz w:val="23"/>
          <w:szCs w:val="23"/>
        </w:rPr>
        <w:t>§6º............................................................................................................</w:t>
      </w:r>
    </w:p>
    <w:p w14:paraId="0AD424D0" w14:textId="3345E933" w:rsidR="00454B98" w:rsidRPr="003A4BE1" w:rsidRDefault="00454B98" w:rsidP="008622AD">
      <w:pPr>
        <w:ind w:left="2124"/>
        <w:jc w:val="both"/>
        <w:rPr>
          <w:rFonts w:cstheme="minorHAnsi"/>
          <w:i/>
          <w:iCs/>
          <w:sz w:val="23"/>
          <w:szCs w:val="23"/>
        </w:rPr>
      </w:pPr>
      <w:r w:rsidRPr="003A4BE1">
        <w:rPr>
          <w:rFonts w:cstheme="minorHAnsi"/>
          <w:i/>
          <w:iCs/>
          <w:sz w:val="23"/>
          <w:szCs w:val="23"/>
        </w:rPr>
        <w:t xml:space="preserve">V – </w:t>
      </w:r>
      <w:proofErr w:type="gramStart"/>
      <w:r w:rsidRPr="003A4BE1">
        <w:rPr>
          <w:rFonts w:cstheme="minorHAnsi"/>
          <w:b/>
          <w:bCs/>
          <w:i/>
          <w:iCs/>
          <w:sz w:val="23"/>
          <w:szCs w:val="23"/>
        </w:rPr>
        <w:t>não</w:t>
      </w:r>
      <w:proofErr w:type="gramEnd"/>
      <w:r w:rsidRPr="003A4BE1">
        <w:rPr>
          <w:rFonts w:cstheme="minorHAnsi"/>
          <w:i/>
          <w:iCs/>
          <w:sz w:val="23"/>
          <w:szCs w:val="23"/>
        </w:rPr>
        <w:t xml:space="preserve"> está sujeito à incidência de imposto sobre a renda.</w:t>
      </w:r>
    </w:p>
    <w:p w14:paraId="7B1C938F" w14:textId="77777777" w:rsidR="00F40F2E" w:rsidRPr="003A4BE1" w:rsidRDefault="00F40F2E">
      <w:pPr>
        <w:rPr>
          <w:rFonts w:cstheme="minorHAnsi"/>
          <w:sz w:val="23"/>
          <w:szCs w:val="23"/>
        </w:rPr>
      </w:pPr>
    </w:p>
    <w:p w14:paraId="70762A67" w14:textId="77777777" w:rsidR="00454B98" w:rsidRPr="003A4BE1" w:rsidRDefault="00454B98">
      <w:pPr>
        <w:rPr>
          <w:rFonts w:cstheme="minorHAnsi"/>
          <w:sz w:val="23"/>
          <w:szCs w:val="23"/>
        </w:rPr>
      </w:pPr>
    </w:p>
    <w:p w14:paraId="1EE7DE99" w14:textId="5009C991" w:rsidR="00D838D1" w:rsidRDefault="00D838D1" w:rsidP="003A4BE1">
      <w:pPr>
        <w:jc w:val="center"/>
        <w:rPr>
          <w:rFonts w:cstheme="minorHAnsi"/>
          <w:b/>
          <w:bCs/>
          <w:sz w:val="23"/>
          <w:szCs w:val="23"/>
        </w:rPr>
      </w:pPr>
      <w:r w:rsidRPr="003A4BE1">
        <w:rPr>
          <w:rFonts w:cstheme="minorHAnsi"/>
          <w:b/>
          <w:bCs/>
          <w:sz w:val="23"/>
          <w:szCs w:val="23"/>
        </w:rPr>
        <w:t>JUSTIFICAÇÃO</w:t>
      </w:r>
    </w:p>
    <w:p w14:paraId="2286B098" w14:textId="77777777" w:rsidR="003A4BE1" w:rsidRPr="003A4BE1" w:rsidRDefault="003A4BE1" w:rsidP="003A4BE1">
      <w:pPr>
        <w:jc w:val="center"/>
        <w:rPr>
          <w:rFonts w:cstheme="minorHAnsi"/>
          <w:b/>
          <w:bCs/>
          <w:sz w:val="23"/>
          <w:szCs w:val="23"/>
        </w:rPr>
      </w:pPr>
    </w:p>
    <w:p w14:paraId="580988A9" w14:textId="2ADF97F8" w:rsidR="005E4DC0" w:rsidRPr="003A4BE1" w:rsidRDefault="005E4DC0" w:rsidP="003A4BE1">
      <w:pPr>
        <w:jc w:val="both"/>
        <w:rPr>
          <w:rFonts w:cstheme="minorHAnsi"/>
          <w:color w:val="000000"/>
          <w:sz w:val="23"/>
          <w:szCs w:val="23"/>
          <w:lang w:bidi="en-US"/>
        </w:rPr>
      </w:pPr>
      <w:r w:rsidRPr="003A4BE1">
        <w:rPr>
          <w:rFonts w:cstheme="minorHAnsi"/>
          <w:color w:val="000000"/>
          <w:sz w:val="23"/>
          <w:szCs w:val="23"/>
          <w:lang w:bidi="en-US"/>
        </w:rPr>
        <w:t xml:space="preserve">A União implementou o </w:t>
      </w:r>
      <w:r w:rsidRPr="003A4BE1">
        <w:rPr>
          <w:rFonts w:cstheme="minorHAnsi"/>
          <w:color w:val="000000"/>
          <w:sz w:val="23"/>
          <w:szCs w:val="23"/>
          <w:lang w:bidi="en-US"/>
        </w:rPr>
        <w:t>R</w:t>
      </w:r>
      <w:r w:rsidRPr="003A4BE1">
        <w:rPr>
          <w:rFonts w:cstheme="minorHAnsi"/>
          <w:color w:val="000000"/>
          <w:sz w:val="23"/>
          <w:szCs w:val="23"/>
          <w:lang w:bidi="en-US"/>
        </w:rPr>
        <w:t xml:space="preserve">egime </w:t>
      </w:r>
      <w:r w:rsidRPr="003A4BE1">
        <w:rPr>
          <w:rFonts w:cstheme="minorHAnsi"/>
          <w:color w:val="000000"/>
          <w:sz w:val="23"/>
          <w:szCs w:val="23"/>
          <w:lang w:bidi="en-US"/>
        </w:rPr>
        <w:t>de Previdência C</w:t>
      </w:r>
      <w:r w:rsidRPr="003A4BE1">
        <w:rPr>
          <w:rFonts w:cstheme="minorHAnsi"/>
          <w:color w:val="000000"/>
          <w:sz w:val="23"/>
          <w:szCs w:val="23"/>
          <w:lang w:bidi="en-US"/>
        </w:rPr>
        <w:t>omplementar</w:t>
      </w:r>
      <w:r w:rsidRPr="003A4BE1">
        <w:rPr>
          <w:rFonts w:cstheme="minorHAnsi"/>
          <w:color w:val="000000"/>
          <w:sz w:val="23"/>
          <w:szCs w:val="23"/>
          <w:lang w:bidi="en-US"/>
        </w:rPr>
        <w:t xml:space="preserve"> (RPC), trazido inicialmente pela </w:t>
      </w:r>
      <w:r w:rsidRPr="003A4BE1">
        <w:rPr>
          <w:rFonts w:cstheme="minorHAnsi"/>
          <w:color w:val="000000"/>
          <w:sz w:val="23"/>
          <w:szCs w:val="23"/>
          <w:lang w:bidi="en-US"/>
        </w:rPr>
        <w:t>Emenda Constitucional n. 20, de 15 de dezembro de 1998</w:t>
      </w:r>
      <w:r w:rsidRPr="003A4BE1">
        <w:rPr>
          <w:rFonts w:cstheme="minorHAnsi"/>
          <w:color w:val="000000"/>
          <w:sz w:val="23"/>
          <w:szCs w:val="23"/>
          <w:lang w:bidi="en-US"/>
        </w:rPr>
        <w:t>,</w:t>
      </w:r>
      <w:r w:rsidRPr="003A4BE1">
        <w:rPr>
          <w:rFonts w:cstheme="minorHAnsi"/>
          <w:color w:val="000000"/>
          <w:sz w:val="23"/>
          <w:szCs w:val="23"/>
          <w:lang w:bidi="en-US"/>
        </w:rPr>
        <w:t xml:space="preserve"> mediante a edição da Lei n. 12.618/2012 e, assim, limitou as aposentadorias e as pensões do </w:t>
      </w:r>
      <w:r w:rsidR="005B3AA8" w:rsidRPr="003A4BE1">
        <w:rPr>
          <w:rFonts w:cstheme="minorHAnsi"/>
          <w:color w:val="000000"/>
          <w:sz w:val="23"/>
          <w:szCs w:val="23"/>
          <w:lang w:bidi="en-US"/>
        </w:rPr>
        <w:t>R</w:t>
      </w:r>
      <w:r w:rsidRPr="003A4BE1">
        <w:rPr>
          <w:rFonts w:cstheme="minorHAnsi"/>
          <w:color w:val="000000"/>
          <w:sz w:val="23"/>
          <w:szCs w:val="23"/>
          <w:lang w:bidi="en-US"/>
        </w:rPr>
        <w:t xml:space="preserve">egime </w:t>
      </w:r>
      <w:r w:rsidR="005B3AA8" w:rsidRPr="003A4BE1">
        <w:rPr>
          <w:rFonts w:cstheme="minorHAnsi"/>
          <w:color w:val="000000"/>
          <w:sz w:val="23"/>
          <w:szCs w:val="23"/>
          <w:lang w:bidi="en-US"/>
        </w:rPr>
        <w:t>P</w:t>
      </w:r>
      <w:r w:rsidRPr="003A4BE1">
        <w:rPr>
          <w:rFonts w:cstheme="minorHAnsi"/>
          <w:color w:val="000000"/>
          <w:sz w:val="23"/>
          <w:szCs w:val="23"/>
          <w:lang w:bidi="en-US"/>
        </w:rPr>
        <w:t>róprio</w:t>
      </w:r>
      <w:r w:rsidR="005B3AA8" w:rsidRPr="003A4BE1">
        <w:rPr>
          <w:rFonts w:cstheme="minorHAnsi"/>
          <w:color w:val="000000"/>
          <w:sz w:val="23"/>
          <w:szCs w:val="23"/>
          <w:lang w:bidi="en-US"/>
        </w:rPr>
        <w:t xml:space="preserve"> de Previdência Social (RPPS)</w:t>
      </w:r>
      <w:r w:rsidRPr="003A4BE1">
        <w:rPr>
          <w:rFonts w:cstheme="minorHAnsi"/>
          <w:color w:val="000000"/>
          <w:sz w:val="23"/>
          <w:szCs w:val="23"/>
          <w:lang w:bidi="en-US"/>
        </w:rPr>
        <w:t xml:space="preserve"> ao teto dos benefícios pagos pelo </w:t>
      </w:r>
      <w:r w:rsidR="005B3AA8" w:rsidRPr="003A4BE1">
        <w:rPr>
          <w:rFonts w:cstheme="minorHAnsi"/>
          <w:color w:val="000000"/>
          <w:sz w:val="23"/>
          <w:szCs w:val="23"/>
          <w:lang w:bidi="en-US"/>
        </w:rPr>
        <w:t>R</w:t>
      </w:r>
      <w:r w:rsidRPr="003A4BE1">
        <w:rPr>
          <w:rFonts w:cstheme="minorHAnsi"/>
          <w:color w:val="000000"/>
          <w:sz w:val="23"/>
          <w:szCs w:val="23"/>
          <w:lang w:bidi="en-US"/>
        </w:rPr>
        <w:t xml:space="preserve">egime </w:t>
      </w:r>
      <w:r w:rsidR="005B3AA8" w:rsidRPr="003A4BE1">
        <w:rPr>
          <w:rFonts w:cstheme="minorHAnsi"/>
          <w:color w:val="000000"/>
          <w:sz w:val="23"/>
          <w:szCs w:val="23"/>
          <w:lang w:bidi="en-US"/>
        </w:rPr>
        <w:t>G</w:t>
      </w:r>
      <w:r w:rsidRPr="003A4BE1">
        <w:rPr>
          <w:rFonts w:cstheme="minorHAnsi"/>
          <w:color w:val="000000"/>
          <w:sz w:val="23"/>
          <w:szCs w:val="23"/>
          <w:lang w:bidi="en-US"/>
        </w:rPr>
        <w:t>eral</w:t>
      </w:r>
      <w:r w:rsidR="005B3AA8" w:rsidRPr="003A4BE1">
        <w:rPr>
          <w:rFonts w:cstheme="minorHAnsi"/>
          <w:color w:val="000000"/>
          <w:sz w:val="23"/>
          <w:szCs w:val="23"/>
          <w:lang w:bidi="en-US"/>
        </w:rPr>
        <w:t xml:space="preserve"> de Previdência Social (RGPS)</w:t>
      </w:r>
      <w:r w:rsidRPr="003A4BE1">
        <w:rPr>
          <w:rFonts w:cstheme="minorHAnsi"/>
          <w:color w:val="000000"/>
          <w:sz w:val="23"/>
          <w:szCs w:val="23"/>
          <w:lang w:bidi="en-US"/>
        </w:rPr>
        <w:t>. Para aqueles que ingressaram no serviço público após a vigência do regime complementar, a vinculação ao novo modelo passou a ser automática e obrigatória. Para aqueles que já eram servidores, foi dada a faculdade de aderir ao regime complementar</w:t>
      </w:r>
      <w:r w:rsidR="005B3AA8" w:rsidRPr="003A4BE1">
        <w:rPr>
          <w:rFonts w:cstheme="minorHAnsi"/>
          <w:color w:val="000000"/>
          <w:sz w:val="23"/>
          <w:szCs w:val="23"/>
          <w:lang w:bidi="en-US"/>
        </w:rPr>
        <w:t>.</w:t>
      </w:r>
    </w:p>
    <w:p w14:paraId="5CFF8071" w14:textId="2131FDF1" w:rsidR="005E4DC0" w:rsidRPr="003A4BE1" w:rsidRDefault="005B3AA8" w:rsidP="003A4BE1">
      <w:pPr>
        <w:jc w:val="both"/>
        <w:rPr>
          <w:rFonts w:cstheme="minorHAnsi"/>
          <w:color w:val="000000"/>
          <w:sz w:val="23"/>
          <w:szCs w:val="23"/>
          <w:lang w:bidi="en-US"/>
        </w:rPr>
      </w:pPr>
      <w:r w:rsidRPr="003A4BE1">
        <w:rPr>
          <w:rFonts w:cstheme="minorHAnsi"/>
          <w:color w:val="000000"/>
          <w:sz w:val="23"/>
          <w:szCs w:val="23"/>
          <w:lang w:bidi="en-US"/>
        </w:rPr>
        <w:t>Caso feita a opção pelo novo regime, o servidor passou a ter direito a uma parcela denominada Benefício Especial, que tem por objetivo compensar o agente público pelas contribuições sobre a totalidade de sua remuneração até a migração para o RPC</w:t>
      </w:r>
      <w:r w:rsidR="00F40F2E" w:rsidRPr="003A4BE1">
        <w:rPr>
          <w:rFonts w:cstheme="minorHAnsi"/>
          <w:color w:val="000000"/>
          <w:sz w:val="23"/>
          <w:szCs w:val="23"/>
          <w:lang w:bidi="en-US"/>
        </w:rPr>
        <w:t>.</w:t>
      </w:r>
      <w:r w:rsidRPr="003A4BE1">
        <w:rPr>
          <w:rFonts w:cstheme="minorHAnsi"/>
          <w:color w:val="000000"/>
          <w:sz w:val="23"/>
          <w:szCs w:val="23"/>
          <w:lang w:bidi="en-US"/>
        </w:rPr>
        <w:t xml:space="preserve"> </w:t>
      </w:r>
      <w:r w:rsidR="005E4DC0" w:rsidRPr="003A4BE1">
        <w:rPr>
          <w:rFonts w:cstheme="minorHAnsi"/>
          <w:color w:val="000000"/>
          <w:sz w:val="23"/>
          <w:szCs w:val="23"/>
          <w:lang w:bidi="en-US"/>
        </w:rPr>
        <w:t>Trata-se de uma espécie de devolução dos recolhimentos feitos a maior, na medida em que tais recolhimentos deixaram de conferir ao segurado um benefício futuro, efetivo ou potencial</w:t>
      </w:r>
      <w:r w:rsidR="005E4DC0" w:rsidRPr="003A4BE1">
        <w:rPr>
          <w:rFonts w:cstheme="minorHAnsi"/>
          <w:color w:val="000000"/>
          <w:sz w:val="23"/>
          <w:szCs w:val="23"/>
          <w:lang w:bidi="en-US"/>
        </w:rPr>
        <w:t>.</w:t>
      </w:r>
    </w:p>
    <w:p w14:paraId="7403D153" w14:textId="6CC51BE1" w:rsidR="005B3AA8" w:rsidRPr="003A4BE1" w:rsidRDefault="005B3AA8" w:rsidP="003A4BE1">
      <w:pPr>
        <w:pStyle w:val="Normal1"/>
        <w:widowControl/>
        <w:spacing w:after="160" w:line="259" w:lineRule="auto"/>
        <w:jc w:val="both"/>
        <w:rPr>
          <w:rFonts w:asciiTheme="minorHAnsi" w:hAnsiTheme="minorHAnsi" w:cstheme="minorHAnsi"/>
          <w:color w:val="000000"/>
          <w:sz w:val="23"/>
          <w:szCs w:val="23"/>
          <w:lang w:eastAsia="en-US" w:bidi="en-US"/>
        </w:rPr>
      </w:pPr>
      <w:r w:rsidRPr="003A4BE1">
        <w:rPr>
          <w:rFonts w:asciiTheme="minorHAnsi" w:hAnsiTheme="minorHAnsi" w:cstheme="minorHAnsi"/>
          <w:color w:val="000000"/>
          <w:sz w:val="23"/>
          <w:szCs w:val="23"/>
          <w:lang w:eastAsia="en-US" w:bidi="en-US"/>
        </w:rPr>
        <w:t>Não por acaso, o benefício especial é calculado com base na média das remunerações percebidas antes da migração para o novo sistema e varia de acordo com a proporção entre o tempo de recolhimento sobre a remuneração integral e o tempo de serviço exigido para a aposentação do servidor com proventos integrais.</w:t>
      </w:r>
    </w:p>
    <w:p w14:paraId="76F6EC0E" w14:textId="77777777" w:rsidR="00F40F2E" w:rsidRPr="003A4BE1" w:rsidRDefault="00F40F2E" w:rsidP="003A4BE1">
      <w:pPr>
        <w:pStyle w:val="Normal1"/>
        <w:widowControl/>
        <w:spacing w:after="160" w:line="259" w:lineRule="auto"/>
        <w:jc w:val="both"/>
        <w:rPr>
          <w:rFonts w:asciiTheme="minorHAnsi" w:hAnsiTheme="minorHAnsi" w:cstheme="minorHAnsi"/>
          <w:color w:val="000000"/>
          <w:sz w:val="23"/>
          <w:szCs w:val="23"/>
          <w:lang w:eastAsia="en-US" w:bidi="en-US"/>
        </w:rPr>
      </w:pPr>
      <w:r w:rsidRPr="003A4BE1">
        <w:rPr>
          <w:rFonts w:asciiTheme="minorHAnsi" w:hAnsiTheme="minorHAnsi" w:cstheme="minorHAnsi"/>
          <w:color w:val="000000"/>
          <w:sz w:val="23"/>
          <w:szCs w:val="23"/>
          <w:lang w:eastAsia="en-US" w:bidi="en-US"/>
        </w:rPr>
        <w:t xml:space="preserve">A AGU emitiu o Parecer n. JL 03/2020 – ao qual foi dado efeito vinculante pela Presidência da República – e ressaltou como a fórmula de cálculo do benefício especial é importante para se inferir o caráter compensatório da parcela. De fato, é evidente a busca do legislador pelo estabelecimento de uma reparação justa ao servidor que, ao ingressar no RPC, </w:t>
      </w:r>
      <w:proofErr w:type="gramStart"/>
      <w:r w:rsidRPr="003A4BE1">
        <w:rPr>
          <w:rFonts w:asciiTheme="minorHAnsi" w:hAnsiTheme="minorHAnsi" w:cstheme="minorHAnsi"/>
          <w:color w:val="000000"/>
          <w:sz w:val="23"/>
          <w:szCs w:val="23"/>
          <w:lang w:eastAsia="en-US" w:bidi="en-US"/>
        </w:rPr>
        <w:t>abriu mão da</w:t>
      </w:r>
      <w:proofErr w:type="gramEnd"/>
      <w:r w:rsidRPr="003A4BE1">
        <w:rPr>
          <w:rFonts w:asciiTheme="minorHAnsi" w:hAnsiTheme="minorHAnsi" w:cstheme="minorHAnsi"/>
          <w:color w:val="000000"/>
          <w:sz w:val="23"/>
          <w:szCs w:val="23"/>
          <w:lang w:eastAsia="en-US" w:bidi="en-US"/>
        </w:rPr>
        <w:t xml:space="preserve"> aposentadoria integral e teve seus benefícios previdenciários limitados ao teto do RGPS.</w:t>
      </w:r>
    </w:p>
    <w:p w14:paraId="0927B88A" w14:textId="12D17BB5" w:rsidR="00F40F2E" w:rsidRPr="003A4BE1" w:rsidRDefault="00F40F2E" w:rsidP="003A4BE1">
      <w:pPr>
        <w:pStyle w:val="Normal1"/>
        <w:widowControl/>
        <w:spacing w:after="160" w:line="259" w:lineRule="auto"/>
        <w:jc w:val="both"/>
        <w:rPr>
          <w:rFonts w:asciiTheme="minorHAnsi" w:hAnsiTheme="minorHAnsi" w:cstheme="minorHAnsi"/>
          <w:color w:val="000000"/>
          <w:sz w:val="23"/>
          <w:szCs w:val="23"/>
          <w:lang w:eastAsia="en-US" w:bidi="en-US"/>
        </w:rPr>
      </w:pPr>
      <w:r w:rsidRPr="003A4BE1">
        <w:rPr>
          <w:rFonts w:asciiTheme="minorHAnsi" w:hAnsiTheme="minorHAnsi" w:cstheme="minorHAnsi"/>
          <w:color w:val="000000"/>
          <w:sz w:val="23"/>
          <w:szCs w:val="23"/>
          <w:lang w:eastAsia="en-US" w:bidi="en-US"/>
        </w:rPr>
        <w:t>O benefício especial</w:t>
      </w:r>
      <w:r w:rsidRPr="003A4BE1">
        <w:rPr>
          <w:rFonts w:asciiTheme="minorHAnsi" w:hAnsiTheme="minorHAnsi" w:cstheme="minorHAnsi"/>
          <w:color w:val="000000"/>
          <w:sz w:val="23"/>
          <w:szCs w:val="23"/>
          <w:lang w:eastAsia="en-US" w:bidi="en-US"/>
        </w:rPr>
        <w:t>, portanto,</w:t>
      </w:r>
      <w:r w:rsidRPr="003A4BE1">
        <w:rPr>
          <w:rFonts w:asciiTheme="minorHAnsi" w:hAnsiTheme="minorHAnsi" w:cstheme="minorHAnsi"/>
          <w:color w:val="000000"/>
          <w:sz w:val="23"/>
          <w:szCs w:val="23"/>
          <w:lang w:eastAsia="en-US" w:bidi="en-US"/>
        </w:rPr>
        <w:t xml:space="preserve"> nada mais é do que essa necessária e justa compensação</w:t>
      </w:r>
      <w:r w:rsidRPr="003A4BE1">
        <w:rPr>
          <w:rFonts w:asciiTheme="minorHAnsi" w:hAnsiTheme="minorHAnsi" w:cstheme="minorHAnsi"/>
          <w:color w:val="000000"/>
          <w:sz w:val="23"/>
          <w:szCs w:val="23"/>
          <w:lang w:eastAsia="en-US" w:bidi="en-US"/>
        </w:rPr>
        <w:t>, o que afasta sua natureza remuneratória e o exclui da base de cálculo do imposto de renda.</w:t>
      </w:r>
    </w:p>
    <w:p w14:paraId="733E3355" w14:textId="6F1BFA70" w:rsidR="00997323" w:rsidRPr="003A4BE1" w:rsidRDefault="00997323" w:rsidP="003A4BE1">
      <w:pPr>
        <w:pStyle w:val="Normal1"/>
        <w:widowControl/>
        <w:spacing w:after="160" w:line="259" w:lineRule="auto"/>
        <w:jc w:val="both"/>
        <w:rPr>
          <w:rFonts w:asciiTheme="minorHAnsi" w:hAnsiTheme="minorHAnsi" w:cstheme="minorHAnsi"/>
          <w:color w:val="000000"/>
          <w:sz w:val="23"/>
          <w:szCs w:val="23"/>
          <w:lang w:eastAsia="en-US" w:bidi="en-US"/>
        </w:rPr>
      </w:pPr>
      <w:r w:rsidRPr="003A4BE1">
        <w:rPr>
          <w:rFonts w:asciiTheme="minorHAnsi" w:hAnsiTheme="minorHAnsi" w:cstheme="minorHAnsi"/>
          <w:color w:val="000000"/>
          <w:sz w:val="23"/>
          <w:szCs w:val="23"/>
          <w:lang w:eastAsia="en-US" w:bidi="en-US"/>
        </w:rPr>
        <w:lastRenderedPageBreak/>
        <w:t xml:space="preserve">Além disso, </w:t>
      </w:r>
      <w:r w:rsidRPr="003A4BE1">
        <w:rPr>
          <w:rFonts w:asciiTheme="minorHAnsi" w:hAnsiTheme="minorHAnsi" w:cstheme="minorHAnsi"/>
          <w:color w:val="000000"/>
          <w:sz w:val="23"/>
          <w:szCs w:val="23"/>
          <w:lang w:eastAsia="en-US" w:bidi="en-US"/>
        </w:rPr>
        <w:t xml:space="preserve">o benefício especial não visa a cobrir nenhum risco social. Por definição, os benefícios previdenciários têm estreita ligação com necessidades sociais certas ou potenciais, às quais o poder estatal confere singular proteção. Doenças, mortes, incapacidades laborais são exemplos de riscos sociais protegidos pela seguridade social. </w:t>
      </w:r>
    </w:p>
    <w:p w14:paraId="532ACB30" w14:textId="77777777" w:rsidR="00997323" w:rsidRPr="003A4BE1" w:rsidRDefault="00997323" w:rsidP="003A4BE1">
      <w:pPr>
        <w:pStyle w:val="Normal1"/>
        <w:widowControl/>
        <w:spacing w:after="160" w:line="259" w:lineRule="auto"/>
        <w:jc w:val="both"/>
        <w:rPr>
          <w:rFonts w:asciiTheme="minorHAnsi" w:hAnsiTheme="minorHAnsi" w:cstheme="minorHAnsi"/>
          <w:color w:val="000000"/>
          <w:sz w:val="23"/>
          <w:szCs w:val="23"/>
          <w:lang w:eastAsia="en-US" w:bidi="en-US"/>
        </w:rPr>
      </w:pPr>
      <w:r w:rsidRPr="003A4BE1">
        <w:rPr>
          <w:rFonts w:asciiTheme="minorHAnsi" w:hAnsiTheme="minorHAnsi" w:cstheme="minorHAnsi"/>
          <w:color w:val="000000"/>
          <w:sz w:val="23"/>
          <w:szCs w:val="23"/>
          <w:lang w:eastAsia="en-US" w:bidi="en-US"/>
        </w:rPr>
        <w:t xml:space="preserve">E, como se sabe, </w:t>
      </w:r>
      <w:r w:rsidRPr="003A4BE1">
        <w:rPr>
          <w:rFonts w:asciiTheme="minorHAnsi" w:hAnsiTheme="minorHAnsi" w:cstheme="minorHAnsi"/>
          <w:b/>
          <w:bCs/>
          <w:color w:val="000000"/>
          <w:sz w:val="23"/>
          <w:szCs w:val="23"/>
          <w:lang w:eastAsia="en-US" w:bidi="en-US"/>
        </w:rPr>
        <w:t>para cada bem jurídico tutelado, há uma única prestação correspondente</w:t>
      </w:r>
      <w:r w:rsidRPr="003A4BE1">
        <w:rPr>
          <w:rFonts w:asciiTheme="minorHAnsi" w:hAnsiTheme="minorHAnsi" w:cstheme="minorHAnsi"/>
          <w:color w:val="000000"/>
          <w:sz w:val="23"/>
          <w:szCs w:val="23"/>
          <w:lang w:eastAsia="en-US" w:bidi="en-US"/>
        </w:rPr>
        <w:t xml:space="preserve">. </w:t>
      </w:r>
      <w:r w:rsidRPr="003A4BE1">
        <w:rPr>
          <w:rFonts w:asciiTheme="minorHAnsi" w:hAnsiTheme="minorHAnsi" w:cstheme="minorHAnsi"/>
          <w:b/>
          <w:bCs/>
          <w:color w:val="000000"/>
          <w:sz w:val="23"/>
          <w:szCs w:val="23"/>
          <w:lang w:eastAsia="en-US" w:bidi="en-US"/>
        </w:rPr>
        <w:t>No caso das aposentadorias, o objetivo é acobertar os riscos sociais decorrentes da sobrevida ou da incapacidade para o trabalho.</w:t>
      </w:r>
    </w:p>
    <w:p w14:paraId="2BC1CC3A" w14:textId="315B3BA9" w:rsidR="00997323" w:rsidRPr="003A4BE1" w:rsidRDefault="00997323" w:rsidP="003A4BE1">
      <w:pPr>
        <w:pStyle w:val="Normal1"/>
        <w:widowControl/>
        <w:spacing w:after="160" w:line="259" w:lineRule="auto"/>
        <w:jc w:val="both"/>
        <w:rPr>
          <w:rFonts w:asciiTheme="minorHAnsi" w:hAnsiTheme="minorHAnsi" w:cstheme="minorHAnsi"/>
          <w:color w:val="000000"/>
          <w:sz w:val="23"/>
          <w:szCs w:val="23"/>
          <w:lang w:eastAsia="en-US" w:bidi="en-US"/>
        </w:rPr>
      </w:pPr>
      <w:r w:rsidRPr="003A4BE1">
        <w:rPr>
          <w:rFonts w:asciiTheme="minorHAnsi" w:hAnsiTheme="minorHAnsi" w:cstheme="minorHAnsi"/>
          <w:color w:val="000000"/>
          <w:sz w:val="23"/>
          <w:szCs w:val="23"/>
          <w:lang w:eastAsia="en-US" w:bidi="en-US"/>
        </w:rPr>
        <w:t>Caso se admita que a Lei n. 12.618/2012 institiu o benefício especial como complemento da aposentadoria, haveria duas prestações securitárias diferentes para enfrentar o mesmo risco social. Seria um grave desvirtuamento do sistema previdenciário.</w:t>
      </w:r>
    </w:p>
    <w:p w14:paraId="1564FC62" w14:textId="28333CFA" w:rsidR="00997323" w:rsidRPr="003A4BE1" w:rsidRDefault="00997323" w:rsidP="003A4BE1">
      <w:pPr>
        <w:pStyle w:val="Normal1"/>
        <w:widowControl/>
        <w:spacing w:after="160" w:line="259" w:lineRule="auto"/>
        <w:jc w:val="both"/>
        <w:rPr>
          <w:rFonts w:asciiTheme="minorHAnsi" w:hAnsiTheme="minorHAnsi" w:cstheme="minorHAnsi"/>
          <w:color w:val="000000"/>
          <w:sz w:val="23"/>
          <w:szCs w:val="23"/>
          <w:lang w:eastAsia="en-US" w:bidi="en-US"/>
        </w:rPr>
      </w:pPr>
      <w:r w:rsidRPr="003A4BE1">
        <w:rPr>
          <w:rFonts w:asciiTheme="minorHAnsi" w:hAnsiTheme="minorHAnsi" w:cstheme="minorHAnsi"/>
          <w:color w:val="000000"/>
          <w:sz w:val="23"/>
          <w:szCs w:val="23"/>
          <w:lang w:eastAsia="en-US" w:bidi="en-US"/>
        </w:rPr>
        <w:t>Acerca da lógica do sistema previdenciário, vale adicionar que o art. 5º da Lei n. 9.717/98 é categórico ao estabelecer que o regime próprio não pode contemplar benefícios distintos dos previstos no regime geral. E neste, inexiste prestação semelhante ao benefício especial criado pela Lei n. 12.618/2012.</w:t>
      </w:r>
    </w:p>
    <w:p w14:paraId="398186BF" w14:textId="1B0CEFD7" w:rsidR="00997323" w:rsidRDefault="00997323" w:rsidP="003A4BE1">
      <w:pPr>
        <w:pStyle w:val="Normal1"/>
        <w:widowControl/>
        <w:spacing w:after="160" w:line="259" w:lineRule="auto"/>
        <w:jc w:val="both"/>
        <w:rPr>
          <w:rFonts w:asciiTheme="minorHAnsi" w:hAnsiTheme="minorHAnsi" w:cstheme="minorHAnsi"/>
          <w:color w:val="000000"/>
          <w:sz w:val="23"/>
          <w:szCs w:val="23"/>
          <w:lang w:eastAsia="en-US" w:bidi="en-US"/>
        </w:rPr>
      </w:pPr>
      <w:r w:rsidRPr="003A4BE1">
        <w:rPr>
          <w:rFonts w:asciiTheme="minorHAnsi" w:hAnsiTheme="minorHAnsi" w:cstheme="minorHAnsi"/>
          <w:color w:val="000000"/>
          <w:sz w:val="23"/>
          <w:szCs w:val="23"/>
          <w:lang w:eastAsia="en-US" w:bidi="en-US"/>
        </w:rPr>
        <w:t xml:space="preserve">Por todas as razões expostas, inegável o caráter compensatório do benefício especial, </w:t>
      </w:r>
      <w:r w:rsidR="00F40F2E" w:rsidRPr="003A4BE1">
        <w:rPr>
          <w:rFonts w:asciiTheme="minorHAnsi" w:hAnsiTheme="minorHAnsi" w:cstheme="minorHAnsi"/>
          <w:color w:val="000000"/>
          <w:sz w:val="23"/>
          <w:szCs w:val="23"/>
          <w:lang w:eastAsia="en-US" w:bidi="en-US"/>
        </w:rPr>
        <w:t>razão pela qual deve ser afastada a incidência de imposto de renda, o que justifica a emenda à Medida Provisória n. 1.119/2022 que ora se apresenta.</w:t>
      </w:r>
    </w:p>
    <w:p w14:paraId="43FEDD1D" w14:textId="77777777" w:rsidR="003A4BE1" w:rsidRPr="00E50E23" w:rsidRDefault="003A4BE1" w:rsidP="003A4BE1">
      <w:pPr>
        <w:jc w:val="both"/>
        <w:rPr>
          <w:rFonts w:cstheme="minorHAnsi"/>
          <w:color w:val="000000"/>
          <w:sz w:val="23"/>
          <w:szCs w:val="23"/>
        </w:rPr>
      </w:pPr>
      <w:r w:rsidRPr="00E50E23">
        <w:rPr>
          <w:rFonts w:cstheme="minorHAnsi"/>
          <w:color w:val="000000"/>
          <w:sz w:val="23"/>
          <w:szCs w:val="23"/>
        </w:rPr>
        <w:t xml:space="preserve">Sala das Sessões, </w:t>
      </w:r>
      <w:r>
        <w:rPr>
          <w:rFonts w:cstheme="minorHAnsi"/>
          <w:color w:val="000000"/>
          <w:sz w:val="23"/>
          <w:szCs w:val="23"/>
        </w:rPr>
        <w:t>30</w:t>
      </w:r>
      <w:r w:rsidRPr="00E50E23">
        <w:rPr>
          <w:rFonts w:cstheme="minorHAnsi"/>
          <w:color w:val="000000"/>
          <w:sz w:val="23"/>
          <w:szCs w:val="23"/>
        </w:rPr>
        <w:t xml:space="preserve"> de maio de 2022.</w:t>
      </w:r>
    </w:p>
    <w:p w14:paraId="5A59D9A1" w14:textId="77777777" w:rsidR="003A4BE1" w:rsidRPr="003A4BE1" w:rsidRDefault="003A4BE1" w:rsidP="003A4BE1">
      <w:pPr>
        <w:pStyle w:val="Normal1"/>
        <w:widowControl/>
        <w:spacing w:after="160" w:line="259" w:lineRule="auto"/>
        <w:ind w:firstLine="1134"/>
        <w:jc w:val="both"/>
        <w:rPr>
          <w:rFonts w:asciiTheme="minorHAnsi" w:hAnsiTheme="minorHAnsi" w:cstheme="minorHAnsi"/>
          <w:color w:val="000000"/>
          <w:sz w:val="23"/>
          <w:szCs w:val="23"/>
          <w:lang w:eastAsia="en-US" w:bidi="en-US"/>
        </w:rPr>
      </w:pPr>
    </w:p>
    <w:p w14:paraId="328D7C17" w14:textId="77777777" w:rsidR="00997323" w:rsidRPr="003A4BE1" w:rsidRDefault="00997323" w:rsidP="003A4BE1">
      <w:pPr>
        <w:pStyle w:val="Normal1"/>
        <w:widowControl/>
        <w:spacing w:after="160" w:line="259" w:lineRule="auto"/>
        <w:ind w:firstLine="1134"/>
        <w:jc w:val="both"/>
        <w:rPr>
          <w:rFonts w:cstheme="minorHAnsi"/>
          <w:b/>
          <w:bCs/>
          <w:sz w:val="23"/>
          <w:szCs w:val="23"/>
        </w:rPr>
      </w:pPr>
    </w:p>
    <w:sectPr w:rsidR="00997323" w:rsidRPr="003A4BE1" w:rsidSect="003A4BE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ejaVu Sans">
    <w:altName w:val="Gadugi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B06CB"/>
    <w:multiLevelType w:val="hybridMultilevel"/>
    <w:tmpl w:val="7A8E4004"/>
    <w:lvl w:ilvl="0" w:tplc="D1DC8292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num w:numId="1" w16cid:durableId="1420983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6A2"/>
    <w:rsid w:val="00003B1A"/>
    <w:rsid w:val="00010FA0"/>
    <w:rsid w:val="00013CD8"/>
    <w:rsid w:val="00044F9C"/>
    <w:rsid w:val="00046E28"/>
    <w:rsid w:val="00053237"/>
    <w:rsid w:val="000554F2"/>
    <w:rsid w:val="00061BB0"/>
    <w:rsid w:val="00064976"/>
    <w:rsid w:val="0006572D"/>
    <w:rsid w:val="0007156F"/>
    <w:rsid w:val="0008492A"/>
    <w:rsid w:val="000A2D1E"/>
    <w:rsid w:val="000B6B37"/>
    <w:rsid w:val="000C06DE"/>
    <w:rsid w:val="000C6FDC"/>
    <w:rsid w:val="000D2015"/>
    <w:rsid w:val="000E62A4"/>
    <w:rsid w:val="001013AB"/>
    <w:rsid w:val="0010482D"/>
    <w:rsid w:val="001048C8"/>
    <w:rsid w:val="001064BD"/>
    <w:rsid w:val="001102AA"/>
    <w:rsid w:val="001230A3"/>
    <w:rsid w:val="00125736"/>
    <w:rsid w:val="00131B98"/>
    <w:rsid w:val="00141EB6"/>
    <w:rsid w:val="00167236"/>
    <w:rsid w:val="001A2393"/>
    <w:rsid w:val="001A3C9C"/>
    <w:rsid w:val="001C60BB"/>
    <w:rsid w:val="001D0FB3"/>
    <w:rsid w:val="001D3AAF"/>
    <w:rsid w:val="001D598E"/>
    <w:rsid w:val="001E1FD0"/>
    <w:rsid w:val="001E2A9C"/>
    <w:rsid w:val="001E69BA"/>
    <w:rsid w:val="001F2352"/>
    <w:rsid w:val="002000D1"/>
    <w:rsid w:val="00210777"/>
    <w:rsid w:val="00215EDB"/>
    <w:rsid w:val="0022074E"/>
    <w:rsid w:val="00236408"/>
    <w:rsid w:val="00236EC1"/>
    <w:rsid w:val="00244D43"/>
    <w:rsid w:val="00254ABE"/>
    <w:rsid w:val="00267223"/>
    <w:rsid w:val="00281F70"/>
    <w:rsid w:val="002C274C"/>
    <w:rsid w:val="002D3185"/>
    <w:rsid w:val="002E37FB"/>
    <w:rsid w:val="002E423B"/>
    <w:rsid w:val="00300D35"/>
    <w:rsid w:val="0030194A"/>
    <w:rsid w:val="0032429A"/>
    <w:rsid w:val="003833C0"/>
    <w:rsid w:val="003921F8"/>
    <w:rsid w:val="00395766"/>
    <w:rsid w:val="003966F6"/>
    <w:rsid w:val="003A4BE1"/>
    <w:rsid w:val="003B5071"/>
    <w:rsid w:val="003C4D10"/>
    <w:rsid w:val="003D5FEA"/>
    <w:rsid w:val="003E5648"/>
    <w:rsid w:val="0041639E"/>
    <w:rsid w:val="00421F72"/>
    <w:rsid w:val="004260DC"/>
    <w:rsid w:val="004404AE"/>
    <w:rsid w:val="00454B98"/>
    <w:rsid w:val="004608BF"/>
    <w:rsid w:val="0046268B"/>
    <w:rsid w:val="00466DEE"/>
    <w:rsid w:val="00480A7F"/>
    <w:rsid w:val="004866F3"/>
    <w:rsid w:val="0048711B"/>
    <w:rsid w:val="00491F79"/>
    <w:rsid w:val="0049470C"/>
    <w:rsid w:val="0049561F"/>
    <w:rsid w:val="004A06FB"/>
    <w:rsid w:val="004A3D5C"/>
    <w:rsid w:val="004D047C"/>
    <w:rsid w:val="004D4892"/>
    <w:rsid w:val="00515855"/>
    <w:rsid w:val="0053245F"/>
    <w:rsid w:val="0054279A"/>
    <w:rsid w:val="005447EB"/>
    <w:rsid w:val="00556E27"/>
    <w:rsid w:val="00567549"/>
    <w:rsid w:val="00575F5E"/>
    <w:rsid w:val="00581F13"/>
    <w:rsid w:val="005861C1"/>
    <w:rsid w:val="00587DAA"/>
    <w:rsid w:val="00590B1C"/>
    <w:rsid w:val="00595355"/>
    <w:rsid w:val="005A0601"/>
    <w:rsid w:val="005B3AA8"/>
    <w:rsid w:val="005D2F85"/>
    <w:rsid w:val="005E4DC0"/>
    <w:rsid w:val="005E530E"/>
    <w:rsid w:val="00606B5A"/>
    <w:rsid w:val="006246DC"/>
    <w:rsid w:val="00627174"/>
    <w:rsid w:val="00634B68"/>
    <w:rsid w:val="00637CF9"/>
    <w:rsid w:val="006442C0"/>
    <w:rsid w:val="0065308B"/>
    <w:rsid w:val="006662CE"/>
    <w:rsid w:val="00693EDD"/>
    <w:rsid w:val="006C26A2"/>
    <w:rsid w:val="006D2F55"/>
    <w:rsid w:val="006D3165"/>
    <w:rsid w:val="006F4578"/>
    <w:rsid w:val="0071058C"/>
    <w:rsid w:val="00715B57"/>
    <w:rsid w:val="00716A4B"/>
    <w:rsid w:val="0075631E"/>
    <w:rsid w:val="00783C1E"/>
    <w:rsid w:val="0078598D"/>
    <w:rsid w:val="00785AC4"/>
    <w:rsid w:val="0078640F"/>
    <w:rsid w:val="007A7206"/>
    <w:rsid w:val="007A7BD4"/>
    <w:rsid w:val="007B3ECF"/>
    <w:rsid w:val="007D5ED7"/>
    <w:rsid w:val="007E0515"/>
    <w:rsid w:val="007E4CB3"/>
    <w:rsid w:val="00801BA8"/>
    <w:rsid w:val="008027B4"/>
    <w:rsid w:val="00803930"/>
    <w:rsid w:val="00805802"/>
    <w:rsid w:val="0081121A"/>
    <w:rsid w:val="00822294"/>
    <w:rsid w:val="0082269E"/>
    <w:rsid w:val="00831E2F"/>
    <w:rsid w:val="008566A5"/>
    <w:rsid w:val="0086000D"/>
    <w:rsid w:val="008622AD"/>
    <w:rsid w:val="0086349A"/>
    <w:rsid w:val="00866B8D"/>
    <w:rsid w:val="00866F04"/>
    <w:rsid w:val="00872462"/>
    <w:rsid w:val="008777A2"/>
    <w:rsid w:val="00892BA3"/>
    <w:rsid w:val="008968A3"/>
    <w:rsid w:val="008A578B"/>
    <w:rsid w:val="008A79E1"/>
    <w:rsid w:val="008B2362"/>
    <w:rsid w:val="008C1E4C"/>
    <w:rsid w:val="008C6527"/>
    <w:rsid w:val="008D0A16"/>
    <w:rsid w:val="008E22EF"/>
    <w:rsid w:val="008E447C"/>
    <w:rsid w:val="008F38A0"/>
    <w:rsid w:val="009000D6"/>
    <w:rsid w:val="00912804"/>
    <w:rsid w:val="0091697D"/>
    <w:rsid w:val="0093021E"/>
    <w:rsid w:val="00943190"/>
    <w:rsid w:val="009472B6"/>
    <w:rsid w:val="00953C04"/>
    <w:rsid w:val="0095578B"/>
    <w:rsid w:val="00966766"/>
    <w:rsid w:val="00974AD6"/>
    <w:rsid w:val="00997323"/>
    <w:rsid w:val="009A4A70"/>
    <w:rsid w:val="009B36CB"/>
    <w:rsid w:val="00A076CB"/>
    <w:rsid w:val="00A15503"/>
    <w:rsid w:val="00A23780"/>
    <w:rsid w:val="00A23F92"/>
    <w:rsid w:val="00A303B5"/>
    <w:rsid w:val="00A321D9"/>
    <w:rsid w:val="00A324E7"/>
    <w:rsid w:val="00A425A9"/>
    <w:rsid w:val="00A611BA"/>
    <w:rsid w:val="00A658BF"/>
    <w:rsid w:val="00A7020B"/>
    <w:rsid w:val="00A75A5F"/>
    <w:rsid w:val="00A762CE"/>
    <w:rsid w:val="00A83F29"/>
    <w:rsid w:val="00A90B02"/>
    <w:rsid w:val="00AC28D5"/>
    <w:rsid w:val="00AC686B"/>
    <w:rsid w:val="00AC7904"/>
    <w:rsid w:val="00AD67A6"/>
    <w:rsid w:val="00AD7908"/>
    <w:rsid w:val="00AE0871"/>
    <w:rsid w:val="00B11DE1"/>
    <w:rsid w:val="00B15DFF"/>
    <w:rsid w:val="00B35064"/>
    <w:rsid w:val="00B5361E"/>
    <w:rsid w:val="00B64B4D"/>
    <w:rsid w:val="00B65DBC"/>
    <w:rsid w:val="00B70F7B"/>
    <w:rsid w:val="00B72421"/>
    <w:rsid w:val="00B7667E"/>
    <w:rsid w:val="00B930AB"/>
    <w:rsid w:val="00BC321E"/>
    <w:rsid w:val="00BC7E42"/>
    <w:rsid w:val="00BD7E99"/>
    <w:rsid w:val="00BE074F"/>
    <w:rsid w:val="00BE4438"/>
    <w:rsid w:val="00BF251E"/>
    <w:rsid w:val="00BF7CAF"/>
    <w:rsid w:val="00C0248A"/>
    <w:rsid w:val="00C17C6A"/>
    <w:rsid w:val="00C226C3"/>
    <w:rsid w:val="00C245BC"/>
    <w:rsid w:val="00C24BEF"/>
    <w:rsid w:val="00C440C3"/>
    <w:rsid w:val="00C63092"/>
    <w:rsid w:val="00C679AA"/>
    <w:rsid w:val="00C67D05"/>
    <w:rsid w:val="00C77D60"/>
    <w:rsid w:val="00C80767"/>
    <w:rsid w:val="00C90A09"/>
    <w:rsid w:val="00C91D62"/>
    <w:rsid w:val="00C95C20"/>
    <w:rsid w:val="00CA4C9D"/>
    <w:rsid w:val="00CA620A"/>
    <w:rsid w:val="00CC1EB0"/>
    <w:rsid w:val="00D02C04"/>
    <w:rsid w:val="00D100E1"/>
    <w:rsid w:val="00D41D04"/>
    <w:rsid w:val="00D425DD"/>
    <w:rsid w:val="00D43C5D"/>
    <w:rsid w:val="00D46387"/>
    <w:rsid w:val="00D464F8"/>
    <w:rsid w:val="00D51BE0"/>
    <w:rsid w:val="00D70572"/>
    <w:rsid w:val="00D70E0A"/>
    <w:rsid w:val="00D721E6"/>
    <w:rsid w:val="00D815CB"/>
    <w:rsid w:val="00D838D1"/>
    <w:rsid w:val="00DB50A4"/>
    <w:rsid w:val="00DD40B7"/>
    <w:rsid w:val="00E04E6C"/>
    <w:rsid w:val="00E0563F"/>
    <w:rsid w:val="00E12FBA"/>
    <w:rsid w:val="00E4212E"/>
    <w:rsid w:val="00E61F43"/>
    <w:rsid w:val="00E857C7"/>
    <w:rsid w:val="00E922BF"/>
    <w:rsid w:val="00E93B75"/>
    <w:rsid w:val="00EB0448"/>
    <w:rsid w:val="00EB15FB"/>
    <w:rsid w:val="00EC18D2"/>
    <w:rsid w:val="00EE357E"/>
    <w:rsid w:val="00EE5646"/>
    <w:rsid w:val="00EF6A79"/>
    <w:rsid w:val="00F01AF0"/>
    <w:rsid w:val="00F02E62"/>
    <w:rsid w:val="00F13B4C"/>
    <w:rsid w:val="00F14116"/>
    <w:rsid w:val="00F35A2C"/>
    <w:rsid w:val="00F40F2E"/>
    <w:rsid w:val="00F42CBD"/>
    <w:rsid w:val="00F607A0"/>
    <w:rsid w:val="00F669EF"/>
    <w:rsid w:val="00F7094F"/>
    <w:rsid w:val="00F70A0B"/>
    <w:rsid w:val="00F76A07"/>
    <w:rsid w:val="00F93247"/>
    <w:rsid w:val="00FD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CB953"/>
  <w15:chartTrackingRefBased/>
  <w15:docId w15:val="{942305AA-17F3-4F00-8720-8922D647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5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44F9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3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3C9C"/>
    <w:rPr>
      <w:rFonts w:ascii="Segoe UI" w:hAnsi="Segoe UI" w:cs="Segoe UI"/>
      <w:sz w:val="18"/>
      <w:szCs w:val="18"/>
    </w:rPr>
  </w:style>
  <w:style w:type="paragraph" w:customStyle="1" w:styleId="Normal1">
    <w:name w:val="Normal1"/>
    <w:basedOn w:val="Normal"/>
    <w:rsid w:val="005B3AA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color w:val="0000FF"/>
      <w:kern w:val="3"/>
      <w:sz w:val="24"/>
      <w:szCs w:val="24"/>
      <w:lang w:eastAsia="zh-CN" w:bidi="hi-IN"/>
    </w:rPr>
  </w:style>
  <w:style w:type="paragraph" w:styleId="Subttulo">
    <w:name w:val="Subtitle"/>
    <w:basedOn w:val="Ttulo"/>
    <w:next w:val="Normal"/>
    <w:link w:val="SubttuloChar"/>
    <w:rsid w:val="00997323"/>
    <w:pPr>
      <w:keepNext/>
      <w:widowControl w:val="0"/>
      <w:suppressAutoHyphens/>
      <w:autoSpaceDN w:val="0"/>
      <w:spacing w:before="240" w:after="120"/>
      <w:contextualSpacing w:val="0"/>
      <w:jc w:val="center"/>
      <w:textAlignment w:val="baseline"/>
    </w:pPr>
    <w:rPr>
      <w:rFonts w:ascii="Liberation Sans" w:eastAsia="DejaVu Sans" w:hAnsi="Liberation Sans" w:cs="Lohit Hindi"/>
      <w:i/>
      <w:iCs/>
      <w:spacing w:val="0"/>
      <w:kern w:val="3"/>
      <w:sz w:val="28"/>
      <w:szCs w:val="28"/>
      <w:lang w:eastAsia="zh-CN" w:bidi="hi-IN"/>
    </w:rPr>
  </w:style>
  <w:style w:type="character" w:customStyle="1" w:styleId="SubttuloChar">
    <w:name w:val="Subtítulo Char"/>
    <w:basedOn w:val="Fontepargpadro"/>
    <w:link w:val="Subttulo"/>
    <w:rsid w:val="00997323"/>
    <w:rPr>
      <w:rFonts w:ascii="Liberation Sans" w:eastAsia="DejaVu Sans" w:hAnsi="Liberation Sans" w:cs="Lohit Hindi"/>
      <w:i/>
      <w:iCs/>
      <w:kern w:val="3"/>
      <w:sz w:val="28"/>
      <w:szCs w:val="28"/>
      <w:lang w:eastAsia="zh-CN" w:bidi="hi-IN"/>
    </w:rPr>
  </w:style>
  <w:style w:type="paragraph" w:styleId="Ttulo">
    <w:name w:val="Title"/>
    <w:basedOn w:val="Normal"/>
    <w:next w:val="Normal"/>
    <w:link w:val="TtuloChar"/>
    <w:uiPriority w:val="10"/>
    <w:qFormat/>
    <w:rsid w:val="009973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973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ontstyle01">
    <w:name w:val="fontstyle01"/>
    <w:basedOn w:val="Fontepargpadro"/>
    <w:rsid w:val="003A4BE1"/>
    <w:rPr>
      <w:rFonts w:ascii="Arial-BoldMT" w:hAnsi="Arial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7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F95E6-A9CA-4650-B06C-04D927068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647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Edimilson Moreira da Silva</dc:creator>
  <cp:keywords/>
  <dc:description/>
  <cp:lastModifiedBy>Larissa Benevides</cp:lastModifiedBy>
  <cp:revision>4</cp:revision>
  <cp:lastPrinted>2020-09-06T20:09:00Z</cp:lastPrinted>
  <dcterms:created xsi:type="dcterms:W3CDTF">2022-05-29T14:08:00Z</dcterms:created>
  <dcterms:modified xsi:type="dcterms:W3CDTF">2022-05-29T14:35:00Z</dcterms:modified>
</cp:coreProperties>
</file>